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3A5" w:rsidRPr="000033A5" w:rsidRDefault="000033A5" w:rsidP="000033A5">
      <w:pPr>
        <w:pStyle w:val="a3"/>
        <w:shd w:val="clear" w:color="auto" w:fill="82E9FF"/>
        <w:rPr>
          <w:color w:val="000000"/>
          <w:sz w:val="32"/>
          <w:szCs w:val="32"/>
        </w:rPr>
      </w:pPr>
      <w:r w:rsidRPr="000033A5">
        <w:rPr>
          <w:rStyle w:val="a4"/>
          <w:color w:val="000000"/>
          <w:sz w:val="32"/>
          <w:szCs w:val="32"/>
        </w:rPr>
        <w:t>  </w:t>
      </w:r>
      <w:r w:rsidRPr="000033A5">
        <w:rPr>
          <w:rStyle w:val="a5"/>
          <w:b/>
          <w:bCs/>
          <w:color w:val="000000"/>
          <w:sz w:val="32"/>
          <w:szCs w:val="32"/>
        </w:rPr>
        <w:t>Работа родителей с детьми дома.</w:t>
      </w:r>
      <w:r w:rsidRPr="000033A5">
        <w:rPr>
          <w:color w:val="000000"/>
          <w:sz w:val="32"/>
          <w:szCs w:val="32"/>
        </w:rPr>
        <w:br/>
      </w:r>
      <w:r w:rsidRPr="000033A5">
        <w:rPr>
          <w:color w:val="000000"/>
          <w:sz w:val="32"/>
          <w:szCs w:val="32"/>
        </w:rPr>
        <w:br/>
        <w:t>Работа детского сада не исключает необходимости домашних заданий с детьми. Учебный материал распределяется по трем направлениям: воспитание произвольных навыков, формирование словаря, формирование грамматических умений и навыков.</w:t>
      </w:r>
      <w:r w:rsidRPr="000033A5">
        <w:rPr>
          <w:color w:val="000000"/>
          <w:sz w:val="32"/>
          <w:szCs w:val="32"/>
        </w:rPr>
        <w:br/>
      </w:r>
      <w:r w:rsidRPr="000033A5">
        <w:rPr>
          <w:color w:val="000000"/>
          <w:sz w:val="32"/>
          <w:szCs w:val="32"/>
        </w:rPr>
        <w:br/>
        <w:t>Родителям следует заниматься ежедневно или через день в форме игры. Занятия проводятся перед зеркалом, чтобы ребенок мог контролировать свою артикуляцию. При этом должны соблюдаться требования: точность движений, равномерное участие в них левой и правой половины языка. У ребенка не всегда может сразу все хорошо получаться, и порой это вызывает у него отказ от дальнейшей работы. В таких случаях родители не должны фиксировать внимание малыша на том, что не получается, надо подбодрить его и вернуть к более простому, уже отработанному материалу. Напомнить, что когда-то это уже получалось. Всю работу по формированию правильного звукопроизношения родителей согласовываются с логопедом, обращаются при всех возникающих затруднениях. Одновременно родители подбирают вместе с детьми слова, обозначающие предметы, слова, обозначающие качества и свойства предметов, слова, обозначающие различные действия. Если рисунки задаются на дом, родители могут вместе с детьми перевести готовый рисунок из журнала через кальку или воспользоваться трафаретом. Простые рисунки взрослый рисует с одновременным комментарием. Например: рисуя дом, взрослый говорит: «Вот левая стена, вот правая стена, вот потолок, пол, крыша, окно, вот и нарисовали домик!» такой прием способствует развитию у ребенка внимания и повышает интерес к учебной деятельности.</w:t>
      </w:r>
    </w:p>
    <w:p w:rsidR="000033A5" w:rsidRPr="000033A5" w:rsidRDefault="000033A5" w:rsidP="000033A5">
      <w:pPr>
        <w:pStyle w:val="a3"/>
        <w:shd w:val="clear" w:color="auto" w:fill="82E9FF"/>
        <w:rPr>
          <w:color w:val="000000"/>
          <w:sz w:val="32"/>
          <w:szCs w:val="32"/>
        </w:rPr>
      </w:pPr>
      <w:r w:rsidRPr="000033A5">
        <w:rPr>
          <w:color w:val="000000"/>
          <w:sz w:val="32"/>
          <w:szCs w:val="32"/>
        </w:rPr>
        <w:t> </w:t>
      </w:r>
      <w:r w:rsidRPr="000033A5">
        <w:rPr>
          <w:noProof/>
          <w:color w:val="000000"/>
          <w:sz w:val="32"/>
          <w:szCs w:val="32"/>
        </w:rPr>
        <w:drawing>
          <wp:inline distT="0" distB="0" distL="0" distR="0">
            <wp:extent cx="4314825" cy="800100"/>
            <wp:effectExtent l="19050" t="0" r="9525" b="0"/>
            <wp:docPr id="1" name="Рисунок 1" descr="7191_w453_h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191_w453_h84"/>
                    <pic:cNvPicPr>
                      <a:picLocks noChangeAspect="1" noChangeArrowheads="1"/>
                    </pic:cNvPicPr>
                  </pic:nvPicPr>
                  <pic:blipFill>
                    <a:blip r:embed="rId5"/>
                    <a:srcRect/>
                    <a:stretch>
                      <a:fillRect/>
                    </a:stretch>
                  </pic:blipFill>
                  <pic:spPr bwMode="auto">
                    <a:xfrm>
                      <a:off x="0" y="0"/>
                      <a:ext cx="4314825" cy="800100"/>
                    </a:xfrm>
                    <a:prstGeom prst="rect">
                      <a:avLst/>
                    </a:prstGeom>
                    <a:noFill/>
                    <a:ln w="9525">
                      <a:noFill/>
                      <a:miter lim="800000"/>
                      <a:headEnd/>
                      <a:tailEnd/>
                    </a:ln>
                  </pic:spPr>
                </pic:pic>
              </a:graphicData>
            </a:graphic>
          </wp:inline>
        </w:drawing>
      </w:r>
    </w:p>
    <w:p w:rsidR="000033A5" w:rsidRPr="000033A5" w:rsidRDefault="000033A5" w:rsidP="000033A5">
      <w:pPr>
        <w:pStyle w:val="a3"/>
        <w:shd w:val="clear" w:color="auto" w:fill="82E9FF"/>
        <w:rPr>
          <w:color w:val="000000"/>
          <w:sz w:val="32"/>
          <w:szCs w:val="32"/>
        </w:rPr>
      </w:pPr>
      <w:r w:rsidRPr="000033A5">
        <w:rPr>
          <w:color w:val="000000"/>
          <w:sz w:val="32"/>
          <w:szCs w:val="32"/>
        </w:rPr>
        <w:t> </w:t>
      </w:r>
    </w:p>
    <w:p w:rsidR="000033A5" w:rsidRPr="000033A5" w:rsidRDefault="000033A5" w:rsidP="000033A5">
      <w:pPr>
        <w:pStyle w:val="a3"/>
        <w:shd w:val="clear" w:color="auto" w:fill="82E9FF"/>
        <w:rPr>
          <w:color w:val="000000"/>
          <w:sz w:val="32"/>
          <w:szCs w:val="32"/>
        </w:rPr>
      </w:pPr>
      <w:r w:rsidRPr="000033A5">
        <w:rPr>
          <w:rStyle w:val="a4"/>
          <w:i/>
          <w:iCs/>
          <w:color w:val="000000"/>
          <w:sz w:val="32"/>
          <w:szCs w:val="32"/>
        </w:rPr>
        <w:t>                                                           </w:t>
      </w:r>
    </w:p>
    <w:p w:rsidR="000033A5" w:rsidRPr="000033A5" w:rsidRDefault="000033A5" w:rsidP="000033A5">
      <w:pPr>
        <w:pStyle w:val="a3"/>
        <w:shd w:val="clear" w:color="auto" w:fill="82E9FF"/>
        <w:rPr>
          <w:color w:val="000000"/>
          <w:sz w:val="32"/>
          <w:szCs w:val="32"/>
        </w:rPr>
      </w:pPr>
      <w:r w:rsidRPr="000033A5">
        <w:rPr>
          <w:rStyle w:val="a4"/>
          <w:i/>
          <w:iCs/>
          <w:color w:val="000000"/>
          <w:sz w:val="32"/>
          <w:szCs w:val="32"/>
        </w:rPr>
        <w:lastRenderedPageBreak/>
        <w:t>Роль пальчиковых игр в развитии речи</w:t>
      </w:r>
      <w:r w:rsidRPr="000033A5">
        <w:rPr>
          <w:color w:val="000000"/>
          <w:sz w:val="32"/>
          <w:szCs w:val="32"/>
        </w:rPr>
        <w:br/>
      </w:r>
      <w:r w:rsidRPr="000033A5">
        <w:rPr>
          <w:color w:val="000000"/>
          <w:sz w:val="32"/>
          <w:szCs w:val="32"/>
        </w:rPr>
        <w:br/>
        <w:t xml:space="preserve">Уровень развития речи детей находится в прямой зависимости от степени </w:t>
      </w:r>
      <w:proofErr w:type="spellStart"/>
      <w:r w:rsidRPr="000033A5">
        <w:rPr>
          <w:color w:val="000000"/>
          <w:sz w:val="32"/>
          <w:szCs w:val="32"/>
        </w:rPr>
        <w:t>сформированности</w:t>
      </w:r>
      <w:proofErr w:type="spellEnd"/>
      <w:r w:rsidRPr="000033A5">
        <w:rPr>
          <w:color w:val="000000"/>
          <w:sz w:val="32"/>
          <w:szCs w:val="32"/>
        </w:rPr>
        <w:t xml:space="preserve"> тонких движений пальцев рук. Если развитие движений пальцев рук соответствует возрасту, то и речевое развитие в пределах нормы, если же развитие движений пальцев отстает – задерживается и развитие речи. Кисть руки – орган речи – такой же, как и артикуляционный аппарат. С этой точки зрения двигательную проекционную область кисти руки можно считать еще одной речевой зоной мозга.</w:t>
      </w:r>
      <w:r w:rsidRPr="000033A5">
        <w:rPr>
          <w:color w:val="000000"/>
          <w:sz w:val="32"/>
          <w:szCs w:val="32"/>
        </w:rPr>
        <w:br/>
      </w:r>
      <w:r w:rsidRPr="000033A5">
        <w:rPr>
          <w:color w:val="000000"/>
          <w:sz w:val="32"/>
          <w:szCs w:val="32"/>
        </w:rPr>
        <w:br/>
        <w:t>Развитие словесной речи ребенка начинается, когда движения пальцев рук достигают достаточной тонкости. Развитие пальцевой моторики как бы подготавливает почву для последующего формирования речи.</w:t>
      </w:r>
      <w:r w:rsidRPr="000033A5">
        <w:rPr>
          <w:color w:val="000000"/>
          <w:sz w:val="32"/>
          <w:szCs w:val="32"/>
        </w:rPr>
        <w:br/>
      </w:r>
      <w:r w:rsidRPr="000033A5">
        <w:rPr>
          <w:color w:val="000000"/>
          <w:sz w:val="32"/>
          <w:szCs w:val="32"/>
        </w:rPr>
        <w:br/>
        <w:t>Развитие пальцев рук оказывает благотворное влияние не только на становление речи, но и на формирование психических процессов. Работа по тренировке тонких движений пальцев рук является стимулирующей для общего развития ребенка, а также способствует профилактике и преодолению нарушений речи у детей. Если даже речь ребенка развивается вроде бы нормально, все же нужно заботиться о развитии у него тонких движений пальцев рук; если же развитие речи ребенка отстает, то на тренировку его пальцев необходимо обратить особое внимание.</w:t>
      </w:r>
      <w:r w:rsidRPr="000033A5">
        <w:rPr>
          <w:color w:val="000000"/>
          <w:sz w:val="32"/>
          <w:szCs w:val="32"/>
        </w:rPr>
        <w:br/>
      </w:r>
      <w:r w:rsidRPr="000033A5">
        <w:rPr>
          <w:color w:val="000000"/>
          <w:sz w:val="32"/>
          <w:szCs w:val="32"/>
        </w:rPr>
        <w:br/>
        <w:t>Практика показывает: чем раньше начинается работа по развитию мелкой моторики рук, тем больший положительный эффект оказывает она на формирование речи, на профилактику и коррекцию речевых нарушений.</w:t>
      </w:r>
      <w:r w:rsidRPr="000033A5">
        <w:rPr>
          <w:color w:val="000000"/>
          <w:sz w:val="32"/>
          <w:szCs w:val="32"/>
        </w:rPr>
        <w:br/>
      </w:r>
      <w:r w:rsidRPr="000033A5">
        <w:rPr>
          <w:color w:val="000000"/>
          <w:sz w:val="32"/>
          <w:szCs w:val="32"/>
        </w:rPr>
        <w:br/>
      </w:r>
      <w:r w:rsidRPr="000033A5">
        <w:rPr>
          <w:rStyle w:val="a4"/>
          <w:color w:val="000000"/>
          <w:sz w:val="32"/>
          <w:szCs w:val="32"/>
        </w:rPr>
        <w:t>Для развития мелкой моторики рук можно предложить детям:</w:t>
      </w:r>
    </w:p>
    <w:p w:rsidR="000033A5" w:rsidRPr="000033A5" w:rsidRDefault="000033A5" w:rsidP="000033A5">
      <w:pPr>
        <w:numPr>
          <w:ilvl w:val="0"/>
          <w:numId w:val="1"/>
        </w:numPr>
        <w:shd w:val="clear" w:color="auto" w:fill="82E9FF"/>
        <w:spacing w:before="210" w:after="210" w:line="240" w:lineRule="auto"/>
        <w:rPr>
          <w:rFonts w:ascii="Times New Roman" w:hAnsi="Times New Roman" w:cs="Times New Roman"/>
          <w:color w:val="000000"/>
          <w:sz w:val="32"/>
          <w:szCs w:val="32"/>
        </w:rPr>
      </w:pPr>
      <w:r w:rsidRPr="000033A5">
        <w:rPr>
          <w:rFonts w:ascii="Times New Roman" w:hAnsi="Times New Roman" w:cs="Times New Roman"/>
          <w:color w:val="000000"/>
          <w:sz w:val="32"/>
          <w:szCs w:val="32"/>
        </w:rPr>
        <w:t>Выкладывание букв из мозаики, семян, пуговиц, кусочков бумаги…..</w:t>
      </w:r>
    </w:p>
    <w:p w:rsidR="000033A5" w:rsidRPr="000033A5" w:rsidRDefault="000033A5" w:rsidP="000033A5">
      <w:pPr>
        <w:numPr>
          <w:ilvl w:val="0"/>
          <w:numId w:val="1"/>
        </w:numPr>
        <w:shd w:val="clear" w:color="auto" w:fill="82E9FF"/>
        <w:spacing w:before="210" w:after="210" w:line="240" w:lineRule="auto"/>
        <w:rPr>
          <w:rFonts w:ascii="Times New Roman" w:hAnsi="Times New Roman" w:cs="Times New Roman"/>
          <w:color w:val="000000"/>
          <w:sz w:val="32"/>
          <w:szCs w:val="32"/>
        </w:rPr>
      </w:pPr>
      <w:r w:rsidRPr="000033A5">
        <w:rPr>
          <w:rFonts w:ascii="Times New Roman" w:hAnsi="Times New Roman" w:cs="Times New Roman"/>
          <w:color w:val="000000"/>
          <w:sz w:val="32"/>
          <w:szCs w:val="32"/>
        </w:rPr>
        <w:t>Игры с пластилином. Пластилин дает уникальные возможности проводить интересные игры с пользой для общего развития ребенка.</w:t>
      </w:r>
    </w:p>
    <w:p w:rsidR="000033A5" w:rsidRPr="000033A5" w:rsidRDefault="000033A5" w:rsidP="000033A5">
      <w:pPr>
        <w:numPr>
          <w:ilvl w:val="0"/>
          <w:numId w:val="1"/>
        </w:numPr>
        <w:shd w:val="clear" w:color="auto" w:fill="82E9FF"/>
        <w:spacing w:before="210" w:after="210" w:line="240" w:lineRule="auto"/>
        <w:rPr>
          <w:rFonts w:ascii="Times New Roman" w:hAnsi="Times New Roman" w:cs="Times New Roman"/>
          <w:color w:val="000000"/>
          <w:sz w:val="32"/>
          <w:szCs w:val="32"/>
        </w:rPr>
      </w:pPr>
      <w:r w:rsidRPr="000033A5">
        <w:rPr>
          <w:rFonts w:ascii="Times New Roman" w:hAnsi="Times New Roman" w:cs="Times New Roman"/>
          <w:color w:val="000000"/>
          <w:sz w:val="32"/>
          <w:szCs w:val="32"/>
        </w:rPr>
        <w:lastRenderedPageBreak/>
        <w:t>Игры с бумаго</w:t>
      </w:r>
      <w:proofErr w:type="gramStart"/>
      <w:r w:rsidRPr="000033A5">
        <w:rPr>
          <w:rFonts w:ascii="Times New Roman" w:hAnsi="Times New Roman" w:cs="Times New Roman"/>
          <w:color w:val="000000"/>
          <w:sz w:val="32"/>
          <w:szCs w:val="32"/>
        </w:rPr>
        <w:t>й(</w:t>
      </w:r>
      <w:proofErr w:type="gramEnd"/>
      <w:r w:rsidRPr="000033A5">
        <w:rPr>
          <w:rFonts w:ascii="Times New Roman" w:hAnsi="Times New Roman" w:cs="Times New Roman"/>
          <w:color w:val="000000"/>
          <w:sz w:val="32"/>
          <w:szCs w:val="32"/>
        </w:rPr>
        <w:t>плетение ковриков из бумажных полос, складывание корабликов, самолетиков и других фигур).</w:t>
      </w:r>
    </w:p>
    <w:p w:rsidR="000033A5" w:rsidRPr="000033A5" w:rsidRDefault="000033A5" w:rsidP="000033A5">
      <w:pPr>
        <w:pStyle w:val="a3"/>
        <w:shd w:val="clear" w:color="auto" w:fill="82E9FF"/>
        <w:rPr>
          <w:color w:val="000000"/>
          <w:sz w:val="32"/>
          <w:szCs w:val="32"/>
        </w:rPr>
      </w:pPr>
      <w:r w:rsidRPr="000033A5">
        <w:rPr>
          <w:rStyle w:val="a5"/>
          <w:b/>
          <w:bCs/>
          <w:color w:val="000000"/>
          <w:sz w:val="32"/>
          <w:szCs w:val="32"/>
        </w:rPr>
        <w:t>Советы логопеда:</w:t>
      </w:r>
    </w:p>
    <w:p w:rsidR="000033A5" w:rsidRPr="000033A5" w:rsidRDefault="000033A5" w:rsidP="000033A5">
      <w:pPr>
        <w:numPr>
          <w:ilvl w:val="0"/>
          <w:numId w:val="2"/>
        </w:numPr>
        <w:shd w:val="clear" w:color="auto" w:fill="82E9FF"/>
        <w:spacing w:before="210" w:after="210" w:line="240" w:lineRule="auto"/>
        <w:rPr>
          <w:rFonts w:ascii="Times New Roman" w:hAnsi="Times New Roman" w:cs="Times New Roman"/>
          <w:color w:val="000000"/>
          <w:sz w:val="32"/>
          <w:szCs w:val="32"/>
        </w:rPr>
      </w:pPr>
      <w:r w:rsidRPr="000033A5">
        <w:rPr>
          <w:rFonts w:ascii="Times New Roman" w:hAnsi="Times New Roman" w:cs="Times New Roman"/>
          <w:color w:val="000000"/>
          <w:sz w:val="32"/>
          <w:szCs w:val="32"/>
        </w:rPr>
        <w:t>развивайте челюстные мышцы и мышцы языка ребенка. Приучайте детей эффективно пережёвывать грубую пищу, полоскать рот, надувать щёки, и т.д. /</w:t>
      </w:r>
      <w:proofErr w:type="spellStart"/>
      <w:r w:rsidRPr="000033A5">
        <w:rPr>
          <w:rFonts w:ascii="Times New Roman" w:hAnsi="Times New Roman" w:cs="Times New Roman"/>
          <w:color w:val="000000"/>
          <w:sz w:val="32"/>
          <w:szCs w:val="32"/>
        </w:rPr>
        <w:t>li</w:t>
      </w:r>
      <w:proofErr w:type="spellEnd"/>
      <w:r w:rsidRPr="000033A5">
        <w:rPr>
          <w:rFonts w:ascii="Times New Roman" w:hAnsi="Times New Roman" w:cs="Times New Roman"/>
          <w:color w:val="000000"/>
          <w:sz w:val="32"/>
          <w:szCs w:val="32"/>
        </w:rPr>
        <w:t>&gt;</w:t>
      </w:r>
    </w:p>
    <w:p w:rsidR="000033A5" w:rsidRPr="000033A5" w:rsidRDefault="000033A5" w:rsidP="000033A5">
      <w:pPr>
        <w:numPr>
          <w:ilvl w:val="0"/>
          <w:numId w:val="2"/>
        </w:numPr>
        <w:shd w:val="clear" w:color="auto" w:fill="82E9FF"/>
        <w:spacing w:before="210" w:after="210" w:line="240" w:lineRule="auto"/>
        <w:rPr>
          <w:rFonts w:ascii="Times New Roman" w:hAnsi="Times New Roman" w:cs="Times New Roman"/>
          <w:color w:val="000000"/>
          <w:sz w:val="32"/>
          <w:szCs w:val="32"/>
        </w:rPr>
      </w:pPr>
      <w:r w:rsidRPr="000033A5">
        <w:rPr>
          <w:rFonts w:ascii="Times New Roman" w:hAnsi="Times New Roman" w:cs="Times New Roman"/>
          <w:color w:val="000000"/>
          <w:sz w:val="32"/>
          <w:szCs w:val="32"/>
        </w:rPr>
        <w:t>разговаривайте с ребёнком только на правильном русском языке, ни в коем случае не используйте «детский язык».</w:t>
      </w:r>
    </w:p>
    <w:p w:rsidR="000033A5" w:rsidRPr="000033A5" w:rsidRDefault="000033A5" w:rsidP="000033A5">
      <w:pPr>
        <w:numPr>
          <w:ilvl w:val="0"/>
          <w:numId w:val="2"/>
        </w:numPr>
        <w:shd w:val="clear" w:color="auto" w:fill="82E9FF"/>
        <w:spacing w:before="210" w:after="210" w:line="240" w:lineRule="auto"/>
        <w:rPr>
          <w:rFonts w:ascii="Times New Roman" w:hAnsi="Times New Roman" w:cs="Times New Roman"/>
          <w:color w:val="000000"/>
          <w:sz w:val="32"/>
          <w:szCs w:val="32"/>
        </w:rPr>
      </w:pPr>
      <w:proofErr w:type="gramStart"/>
      <w:r w:rsidRPr="000033A5">
        <w:rPr>
          <w:rFonts w:ascii="Times New Roman" w:hAnsi="Times New Roman" w:cs="Times New Roman"/>
          <w:color w:val="000000"/>
          <w:sz w:val="32"/>
          <w:szCs w:val="32"/>
        </w:rPr>
        <w:t>к</w:t>
      </w:r>
      <w:proofErr w:type="gramEnd"/>
      <w:r w:rsidRPr="000033A5">
        <w:rPr>
          <w:rFonts w:ascii="Times New Roman" w:hAnsi="Times New Roman" w:cs="Times New Roman"/>
          <w:color w:val="000000"/>
          <w:sz w:val="32"/>
          <w:szCs w:val="32"/>
        </w:rPr>
        <w:t>аждый день читайте ребенку короткие стихи и сказки.</w:t>
      </w:r>
    </w:p>
    <w:p w:rsidR="000033A5" w:rsidRPr="000033A5" w:rsidRDefault="000033A5" w:rsidP="000033A5">
      <w:pPr>
        <w:numPr>
          <w:ilvl w:val="0"/>
          <w:numId w:val="2"/>
        </w:numPr>
        <w:shd w:val="clear" w:color="auto" w:fill="82E9FF"/>
        <w:spacing w:before="210" w:after="210" w:line="240" w:lineRule="auto"/>
        <w:rPr>
          <w:rFonts w:ascii="Times New Roman" w:hAnsi="Times New Roman" w:cs="Times New Roman"/>
          <w:color w:val="000000"/>
          <w:sz w:val="32"/>
          <w:szCs w:val="32"/>
        </w:rPr>
      </w:pPr>
      <w:r w:rsidRPr="000033A5">
        <w:rPr>
          <w:rFonts w:ascii="Times New Roman" w:hAnsi="Times New Roman" w:cs="Times New Roman"/>
          <w:color w:val="000000"/>
          <w:sz w:val="32"/>
          <w:szCs w:val="32"/>
        </w:rPr>
        <w:t>чаще разговаривайте с ним, терпеливо отвечайте на все его вопросы.</w:t>
      </w:r>
    </w:p>
    <w:p w:rsidR="000033A5" w:rsidRPr="000033A5" w:rsidRDefault="000033A5" w:rsidP="000033A5">
      <w:pPr>
        <w:numPr>
          <w:ilvl w:val="0"/>
          <w:numId w:val="2"/>
        </w:numPr>
        <w:shd w:val="clear" w:color="auto" w:fill="82E9FF"/>
        <w:spacing w:before="210" w:after="210" w:line="240" w:lineRule="auto"/>
        <w:rPr>
          <w:rFonts w:ascii="Times New Roman" w:hAnsi="Times New Roman" w:cs="Times New Roman"/>
          <w:color w:val="000000"/>
          <w:sz w:val="32"/>
          <w:szCs w:val="32"/>
        </w:rPr>
      </w:pPr>
      <w:r w:rsidRPr="000033A5">
        <w:rPr>
          <w:rFonts w:ascii="Times New Roman" w:hAnsi="Times New Roman" w:cs="Times New Roman"/>
          <w:color w:val="000000"/>
          <w:sz w:val="32"/>
          <w:szCs w:val="32"/>
        </w:rPr>
        <w:t>говорите чётко, внятно, несколько раз повторяя слово или фразу, меняя в ней слова местами.</w:t>
      </w:r>
    </w:p>
    <w:p w:rsidR="000033A5" w:rsidRPr="000033A5" w:rsidRDefault="000033A5" w:rsidP="000033A5">
      <w:pPr>
        <w:numPr>
          <w:ilvl w:val="0"/>
          <w:numId w:val="2"/>
        </w:numPr>
        <w:shd w:val="clear" w:color="auto" w:fill="82E9FF"/>
        <w:spacing w:before="210" w:after="210" w:line="240" w:lineRule="auto"/>
        <w:rPr>
          <w:rFonts w:ascii="Times New Roman" w:hAnsi="Times New Roman" w:cs="Times New Roman"/>
          <w:color w:val="000000"/>
          <w:sz w:val="32"/>
          <w:szCs w:val="32"/>
        </w:rPr>
      </w:pPr>
      <w:r w:rsidRPr="000033A5">
        <w:rPr>
          <w:rFonts w:ascii="Times New Roman" w:hAnsi="Times New Roman" w:cs="Times New Roman"/>
          <w:color w:val="000000"/>
          <w:sz w:val="32"/>
          <w:szCs w:val="32"/>
        </w:rPr>
        <w:t>выполняйте несколько раз в день артикуляционную гимнастику. Её цель — заставить работать мышцы, участвующие в произнесении звуков, сделать их более послушными. Она включает упражнения для тренировки органов артикуляционного аппарата, отработки необходимых для правильного произнесения звуков положений губ, языка, мягкого неба. Первое время необходимо работать перед зеркалом.</w:t>
      </w:r>
    </w:p>
    <w:p w:rsidR="000033A5" w:rsidRPr="000033A5" w:rsidRDefault="000033A5" w:rsidP="000033A5">
      <w:pPr>
        <w:numPr>
          <w:ilvl w:val="0"/>
          <w:numId w:val="2"/>
        </w:numPr>
        <w:shd w:val="clear" w:color="auto" w:fill="82E9FF"/>
        <w:spacing w:before="210" w:after="210" w:line="240" w:lineRule="auto"/>
        <w:rPr>
          <w:rFonts w:ascii="Times New Roman" w:hAnsi="Times New Roman" w:cs="Times New Roman"/>
          <w:color w:val="000000"/>
          <w:sz w:val="32"/>
          <w:szCs w:val="32"/>
        </w:rPr>
      </w:pPr>
      <w:proofErr w:type="gramStart"/>
      <w:r w:rsidRPr="000033A5">
        <w:rPr>
          <w:rFonts w:ascii="Times New Roman" w:hAnsi="Times New Roman" w:cs="Times New Roman"/>
          <w:color w:val="000000"/>
          <w:sz w:val="32"/>
          <w:szCs w:val="32"/>
        </w:rPr>
        <w:t>н</w:t>
      </w:r>
      <w:proofErr w:type="gramEnd"/>
      <w:r w:rsidRPr="000033A5">
        <w:rPr>
          <w:rFonts w:ascii="Times New Roman" w:hAnsi="Times New Roman" w:cs="Times New Roman"/>
          <w:color w:val="000000"/>
          <w:sz w:val="32"/>
          <w:szCs w:val="32"/>
        </w:rPr>
        <w:t>е перегружайте ребёнка. Не рекомендуется проводить занятия более 15-20 минут.</w:t>
      </w:r>
    </w:p>
    <w:p w:rsidR="000033A5" w:rsidRPr="000033A5" w:rsidRDefault="000033A5" w:rsidP="000033A5">
      <w:pPr>
        <w:numPr>
          <w:ilvl w:val="0"/>
          <w:numId w:val="2"/>
        </w:numPr>
        <w:shd w:val="clear" w:color="auto" w:fill="82E9FF"/>
        <w:spacing w:before="210" w:after="210" w:line="240" w:lineRule="auto"/>
        <w:rPr>
          <w:rFonts w:ascii="Times New Roman" w:hAnsi="Times New Roman" w:cs="Times New Roman"/>
          <w:color w:val="000000"/>
          <w:sz w:val="32"/>
          <w:szCs w:val="32"/>
        </w:rPr>
      </w:pPr>
      <w:r w:rsidRPr="000033A5">
        <w:rPr>
          <w:rFonts w:ascii="Times New Roman" w:hAnsi="Times New Roman" w:cs="Times New Roman"/>
          <w:color w:val="000000"/>
          <w:sz w:val="32"/>
          <w:szCs w:val="32"/>
        </w:rPr>
        <w:t>используйте упражнения для развития мелкой моторики.</w:t>
      </w:r>
    </w:p>
    <w:p w:rsidR="000033A5" w:rsidRPr="000033A5" w:rsidRDefault="000033A5" w:rsidP="000033A5">
      <w:pPr>
        <w:pStyle w:val="a3"/>
        <w:shd w:val="clear" w:color="auto" w:fill="82E9FF"/>
        <w:rPr>
          <w:color w:val="000000"/>
          <w:sz w:val="32"/>
          <w:szCs w:val="32"/>
        </w:rPr>
      </w:pPr>
      <w:r w:rsidRPr="000033A5">
        <w:rPr>
          <w:color w:val="000000"/>
          <w:sz w:val="32"/>
          <w:szCs w:val="32"/>
        </w:rPr>
        <w:br/>
      </w:r>
      <w:r w:rsidRPr="000033A5">
        <w:rPr>
          <w:rStyle w:val="a4"/>
          <w:color w:val="000000"/>
          <w:sz w:val="32"/>
          <w:szCs w:val="32"/>
        </w:rPr>
        <w:t>Речь ребёнка не возникает сама собой. Она развивается постепенно, иногда со значительными нарушениями. С момента рождения до поступления в школу ребёнку предстоит научиться правильно, произносить все звуки, накопить многотысячный запас слов, усвоить грамматический строй речи, овладеть связной речью. Ребёнок учится говорить на примере близких ему людей.</w:t>
      </w:r>
      <w:r w:rsidRPr="000033A5">
        <w:rPr>
          <w:color w:val="000000"/>
          <w:sz w:val="32"/>
          <w:szCs w:val="32"/>
        </w:rPr>
        <w:br/>
      </w:r>
      <w:r w:rsidRPr="000033A5">
        <w:rPr>
          <w:color w:val="000000"/>
          <w:sz w:val="32"/>
          <w:szCs w:val="32"/>
        </w:rPr>
        <w:br/>
      </w:r>
      <w:r w:rsidRPr="000033A5">
        <w:rPr>
          <w:rStyle w:val="a4"/>
          <w:color w:val="000000"/>
          <w:sz w:val="32"/>
          <w:szCs w:val="32"/>
        </w:rPr>
        <w:lastRenderedPageBreak/>
        <w:t>Уважаемые родители!</w:t>
      </w:r>
      <w:r w:rsidRPr="000033A5">
        <w:rPr>
          <w:b/>
          <w:bCs/>
          <w:color w:val="000000"/>
          <w:sz w:val="32"/>
          <w:szCs w:val="32"/>
        </w:rPr>
        <w:br/>
      </w:r>
      <w:r w:rsidRPr="000033A5">
        <w:rPr>
          <w:rStyle w:val="a4"/>
          <w:color w:val="000000"/>
          <w:sz w:val="32"/>
          <w:szCs w:val="32"/>
        </w:rPr>
        <w:t>Будьте лучшими помощниками ваших детей.</w:t>
      </w:r>
      <w:r w:rsidRPr="000033A5">
        <w:rPr>
          <w:color w:val="000000"/>
          <w:sz w:val="32"/>
          <w:szCs w:val="32"/>
        </w:rPr>
        <w:br/>
      </w:r>
      <w:r w:rsidRPr="000033A5">
        <w:rPr>
          <w:color w:val="000000"/>
          <w:sz w:val="32"/>
          <w:szCs w:val="32"/>
        </w:rPr>
        <w:br/>
        <w:t xml:space="preserve">Если ваш ребёнок посещает логопедический кабинет, знайте, что плохую речь нельзя исправить </w:t>
      </w:r>
      <w:proofErr w:type="gramStart"/>
      <w:r w:rsidRPr="000033A5">
        <w:rPr>
          <w:color w:val="000000"/>
          <w:sz w:val="32"/>
          <w:szCs w:val="32"/>
        </w:rPr>
        <w:t>за одно</w:t>
      </w:r>
      <w:proofErr w:type="gramEnd"/>
      <w:r w:rsidRPr="000033A5">
        <w:rPr>
          <w:color w:val="000000"/>
          <w:sz w:val="32"/>
          <w:szCs w:val="32"/>
        </w:rPr>
        <w:t xml:space="preserve"> и даже за два занятия. Для этого потребуется время и совместные усилия логопеда, ребёнка и его родителей.</w:t>
      </w:r>
      <w:r w:rsidRPr="000033A5">
        <w:rPr>
          <w:color w:val="000000"/>
          <w:sz w:val="32"/>
          <w:szCs w:val="32"/>
        </w:rPr>
        <w:br/>
      </w:r>
      <w:r w:rsidRPr="000033A5">
        <w:rPr>
          <w:color w:val="000000"/>
          <w:sz w:val="32"/>
          <w:szCs w:val="32"/>
        </w:rPr>
        <w:br/>
      </w:r>
      <w:proofErr w:type="gramStart"/>
      <w:r w:rsidRPr="000033A5">
        <w:rPr>
          <w:color w:val="000000"/>
          <w:sz w:val="32"/>
          <w:szCs w:val="32"/>
        </w:rPr>
        <w:t>Исправление звуков проводится поэтапно:</w:t>
      </w:r>
      <w:r w:rsidRPr="000033A5">
        <w:rPr>
          <w:color w:val="000000"/>
          <w:sz w:val="32"/>
          <w:szCs w:val="32"/>
        </w:rPr>
        <w:br/>
        <w:t>1-й этап – подготовительный (специальные упражнения для губ, языка, голоса, дыхания и др.);</w:t>
      </w:r>
      <w:r w:rsidRPr="000033A5">
        <w:rPr>
          <w:color w:val="000000"/>
          <w:sz w:val="32"/>
          <w:szCs w:val="32"/>
        </w:rPr>
        <w:br/>
        <w:t>2-й этап – постановка (вызывание звуков по подражанию или при помощи специальных приемов);</w:t>
      </w:r>
      <w:r w:rsidRPr="000033A5">
        <w:rPr>
          <w:color w:val="000000"/>
          <w:sz w:val="32"/>
          <w:szCs w:val="32"/>
        </w:rPr>
        <w:br/>
        <w:t>3-й этап – автоматизация (закрепление звука в слогах, словах, предложениях);</w:t>
      </w:r>
      <w:r w:rsidRPr="000033A5">
        <w:rPr>
          <w:color w:val="000000"/>
          <w:sz w:val="32"/>
          <w:szCs w:val="32"/>
        </w:rPr>
        <w:br/>
        <w:t>4-й этап – дифференциация (в случаях замены одного звука другим).</w:t>
      </w:r>
      <w:proofErr w:type="gramEnd"/>
      <w:r w:rsidRPr="000033A5">
        <w:rPr>
          <w:color w:val="000000"/>
          <w:sz w:val="32"/>
          <w:szCs w:val="32"/>
        </w:rPr>
        <w:br/>
      </w:r>
      <w:r w:rsidRPr="000033A5">
        <w:rPr>
          <w:color w:val="000000"/>
          <w:sz w:val="32"/>
          <w:szCs w:val="32"/>
        </w:rPr>
        <w:br/>
        <w:t>Подготовительный этап и этап закрепления нового звука у многих детей протекает медленно и требует длительной тренировки. Чтобы добиться свободного, четкого произношения звука в речи, нужно много упражняться.</w:t>
      </w:r>
      <w:r w:rsidRPr="000033A5">
        <w:rPr>
          <w:color w:val="000000"/>
          <w:sz w:val="32"/>
          <w:szCs w:val="32"/>
        </w:rPr>
        <w:br/>
      </w:r>
      <w:r w:rsidRPr="000033A5">
        <w:rPr>
          <w:color w:val="000000"/>
          <w:sz w:val="32"/>
          <w:szCs w:val="32"/>
        </w:rPr>
        <w:br/>
      </w:r>
      <w:r w:rsidRPr="000033A5">
        <w:rPr>
          <w:rStyle w:val="a4"/>
          <w:color w:val="000000"/>
          <w:sz w:val="32"/>
          <w:szCs w:val="32"/>
        </w:rPr>
        <w:t>Потренируйтесь, пожалуйста, дома!</w:t>
      </w:r>
      <w:r w:rsidRPr="000033A5">
        <w:rPr>
          <w:color w:val="000000"/>
          <w:sz w:val="32"/>
          <w:szCs w:val="32"/>
        </w:rPr>
        <w:br/>
      </w:r>
      <w:r w:rsidRPr="000033A5">
        <w:rPr>
          <w:color w:val="000000"/>
          <w:sz w:val="32"/>
          <w:szCs w:val="32"/>
        </w:rPr>
        <w:br/>
        <w:t>Если звук ещё не произносится, выполняйте артикуляционную гимнастику. Если звук поставлен, закрепляйте его: называйте картинки, определяйте место звука в слове (начало, середина, конец предложения), составьте предложения с данными словами, выполняйте домашние задания и не забывайте тетради дома.</w:t>
      </w:r>
    </w:p>
    <w:p w:rsidR="000033A5" w:rsidRPr="000033A5" w:rsidRDefault="000033A5" w:rsidP="000033A5">
      <w:pPr>
        <w:pStyle w:val="a3"/>
        <w:shd w:val="clear" w:color="auto" w:fill="82E9FF"/>
        <w:rPr>
          <w:color w:val="000000"/>
          <w:sz w:val="32"/>
          <w:szCs w:val="32"/>
        </w:rPr>
      </w:pPr>
      <w:r w:rsidRPr="000033A5">
        <w:rPr>
          <w:color w:val="000000"/>
          <w:sz w:val="32"/>
          <w:szCs w:val="32"/>
        </w:rPr>
        <w:t>  </w:t>
      </w:r>
      <w:r w:rsidRPr="000033A5">
        <w:rPr>
          <w:noProof/>
          <w:color w:val="006400"/>
          <w:sz w:val="32"/>
          <w:szCs w:val="32"/>
        </w:rPr>
        <w:drawing>
          <wp:inline distT="0" distB="0" distL="0" distR="0">
            <wp:extent cx="4314825" cy="800100"/>
            <wp:effectExtent l="19050" t="0" r="9525" b="0"/>
            <wp:docPr id="2" name="Рисунок 2" descr="7191_w453_h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191_w453_h84"/>
                    <pic:cNvPicPr>
                      <a:picLocks noChangeAspect="1" noChangeArrowheads="1"/>
                    </pic:cNvPicPr>
                  </pic:nvPicPr>
                  <pic:blipFill>
                    <a:blip r:embed="rId5"/>
                    <a:srcRect/>
                    <a:stretch>
                      <a:fillRect/>
                    </a:stretch>
                  </pic:blipFill>
                  <pic:spPr bwMode="auto">
                    <a:xfrm>
                      <a:off x="0" y="0"/>
                      <a:ext cx="4314825" cy="800100"/>
                    </a:xfrm>
                    <a:prstGeom prst="rect">
                      <a:avLst/>
                    </a:prstGeom>
                    <a:noFill/>
                    <a:ln w="9525">
                      <a:noFill/>
                      <a:miter lim="800000"/>
                      <a:headEnd/>
                      <a:tailEnd/>
                    </a:ln>
                  </pic:spPr>
                </pic:pic>
              </a:graphicData>
            </a:graphic>
          </wp:inline>
        </w:drawing>
      </w:r>
    </w:p>
    <w:p w:rsidR="000033A5" w:rsidRPr="000033A5" w:rsidRDefault="000033A5" w:rsidP="000033A5">
      <w:pPr>
        <w:shd w:val="clear" w:color="auto" w:fill="82E9FF"/>
        <w:rPr>
          <w:rFonts w:ascii="Times New Roman" w:hAnsi="Times New Roman" w:cs="Times New Roman"/>
          <w:color w:val="000000"/>
          <w:sz w:val="32"/>
          <w:szCs w:val="32"/>
        </w:rPr>
      </w:pPr>
      <w:r w:rsidRPr="000033A5">
        <w:rPr>
          <w:rFonts w:ascii="Times New Roman" w:hAnsi="Times New Roman" w:cs="Times New Roman"/>
          <w:color w:val="000000"/>
          <w:sz w:val="32"/>
          <w:szCs w:val="32"/>
        </w:rPr>
        <w:br w:type="textWrapping" w:clear="all"/>
      </w:r>
    </w:p>
    <w:p w:rsidR="0049263A" w:rsidRPr="000033A5" w:rsidRDefault="0049263A" w:rsidP="000033A5">
      <w:pPr>
        <w:rPr>
          <w:rFonts w:ascii="Times New Roman" w:hAnsi="Times New Roman" w:cs="Times New Roman"/>
          <w:sz w:val="32"/>
          <w:szCs w:val="32"/>
        </w:rPr>
      </w:pPr>
    </w:p>
    <w:sectPr w:rsidR="0049263A" w:rsidRPr="000033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311B2"/>
    <w:multiLevelType w:val="multilevel"/>
    <w:tmpl w:val="1B8C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BF1DF6"/>
    <w:multiLevelType w:val="multilevel"/>
    <w:tmpl w:val="21645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033A5"/>
    <w:rsid w:val="000033A5"/>
    <w:rsid w:val="004926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033A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qFormat/>
    <w:rsid w:val="000033A5"/>
    <w:rPr>
      <w:b/>
      <w:bCs/>
    </w:rPr>
  </w:style>
  <w:style w:type="character" w:styleId="a5">
    <w:name w:val="Emphasis"/>
    <w:basedOn w:val="a0"/>
    <w:qFormat/>
    <w:rsid w:val="000033A5"/>
    <w:rPr>
      <w:i/>
      <w:iCs/>
    </w:rPr>
  </w:style>
  <w:style w:type="character" w:customStyle="1" w:styleId="copyright">
    <w:name w:val="copyright"/>
    <w:basedOn w:val="a0"/>
    <w:rsid w:val="000033A5"/>
  </w:style>
  <w:style w:type="paragraph" w:styleId="a6">
    <w:name w:val="Balloon Text"/>
    <w:basedOn w:val="a"/>
    <w:link w:val="a7"/>
    <w:uiPriority w:val="99"/>
    <w:semiHidden/>
    <w:unhideWhenUsed/>
    <w:rsid w:val="000033A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033A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892</Words>
  <Characters>5089</Characters>
  <Application>Microsoft Office Word</Application>
  <DocSecurity>0</DocSecurity>
  <Lines>42</Lines>
  <Paragraphs>11</Paragraphs>
  <ScaleCrop>false</ScaleCrop>
  <Company/>
  <LinksUpToDate>false</LinksUpToDate>
  <CharactersWithSpaces>5970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Заведующая</dc:creator>
  <cp:keywords/>
  <dc:description/>
  <cp:lastModifiedBy>Заведующая</cp:lastModifiedBy>
  <cp:revision>2</cp:revision>
  <dcterms:created xsi:type="dcterms:W3CDTF">2015-06-15T10:45:00Z</dcterms:created>
  <dcterms:modified xsi:type="dcterms:W3CDTF">2015-06-15T10:46:00Z</dcterms:modified>
</cp:coreProperties>
</file>